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87" w:rsidRDefault="000F6087" w:rsidP="00042B45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042B45" w:rsidRPr="00042B45" w:rsidRDefault="00042B45" w:rsidP="00042B45">
      <w:pPr>
        <w:spacing w:after="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2B45">
        <w:rPr>
          <w:rFonts w:ascii="Times New Roman" w:hAnsi="Times New Roman" w:cs="Times New Roman"/>
          <w:b/>
          <w:sz w:val="26"/>
          <w:szCs w:val="26"/>
        </w:rPr>
        <w:t>В каких случаях Кадастровая палата возвращает документы без рассмотрения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В филиале Кадастровой палаты по Республике Бурятия были установлены случаи, когда представленные для государственного кадастрового учета и (или) государственной регистрации прав документы возвращаются заявителю без рассмотрения. 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>Вы спросите, почему так происходит?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>Так вот, в соответствии с новым Федеральным законом  от 13.07.2015 №218-ФЗ «О государственной регистрации недвижимости», вступившим в силу с 1 января 2017 года, орган регистрации прав обязан возвратить заявление о государственном кадастровом учете и (или) государственной регистрации прав и документы, прилагаемые к нему, без рассмотрения, если: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1) заявление и документы представлены в форме электронных документов, электронных образов документов в формате, не соответствующем формату, установленному органом нормативно-правового регулирования; 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2) заявление и документы представлены в форме документов на бумажном носителе и имеют подчистки либо приписки, зачеркнутые слова и иные не оговоренные в них исправления, в том числе документы, исполненные карандашом, имеют серьезные повреждения, которые не позволяют однозначно истолковать их содержание; 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3) информация об уплате государственной пошлины за осуществление государственной регистрации прав по истечении пяти дней </w:t>
      </w:r>
      <w:proofErr w:type="gramStart"/>
      <w:r w:rsidRPr="00042B45">
        <w:rPr>
          <w:rFonts w:ascii="Times New Roman" w:hAnsi="Times New Roman" w:cs="Times New Roman"/>
          <w:sz w:val="24"/>
          <w:szCs w:val="24"/>
        </w:rPr>
        <w:t>с даты подачи</w:t>
      </w:r>
      <w:proofErr w:type="gramEnd"/>
      <w:r w:rsidRPr="00042B45">
        <w:rPr>
          <w:rFonts w:ascii="Times New Roman" w:hAnsi="Times New Roman" w:cs="Times New Roman"/>
          <w:sz w:val="24"/>
          <w:szCs w:val="24"/>
        </w:rPr>
        <w:t xml:space="preserve"> соответствующего заявления отсутствует в Государственной информационной системе о государственных и муниципальных платежах и документ об уплате государственной пошлины не был представлен заявителем; 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4) в Едином государственном реестре недвижимости содержится отметка о невозможности государственной регистрации перехода права, ограничения права и обременения объекта недвижимости без личного участия собственника объекта недвижимости (его законного представителя) и заявление на государственную регистрацию прав представлено иным лицом; 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5) заявление о государственном кадастровом учете и (или) государственной регистрации прав не подписано заявителем в соответствии с законодательством Российской Федерации. </w:t>
      </w:r>
    </w:p>
    <w:p w:rsidR="00042B45" w:rsidRPr="00042B45" w:rsidRDefault="00042B45" w:rsidP="00042B4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B45">
        <w:rPr>
          <w:rFonts w:ascii="Times New Roman" w:hAnsi="Times New Roman" w:cs="Times New Roman"/>
          <w:sz w:val="24"/>
          <w:szCs w:val="24"/>
        </w:rPr>
        <w:t xml:space="preserve">Поэтому, во избежание случаев, по которым заявление и документы возвращаются без рассмотрения, </w:t>
      </w:r>
      <w:r w:rsidR="00052484">
        <w:rPr>
          <w:rFonts w:ascii="Times New Roman" w:hAnsi="Times New Roman" w:cs="Times New Roman"/>
          <w:sz w:val="24"/>
          <w:szCs w:val="24"/>
        </w:rPr>
        <w:t xml:space="preserve">Кадастровая палата </w:t>
      </w:r>
      <w:r w:rsidRPr="00042B45">
        <w:rPr>
          <w:rFonts w:ascii="Times New Roman" w:hAnsi="Times New Roman" w:cs="Times New Roman"/>
          <w:sz w:val="24"/>
          <w:szCs w:val="24"/>
        </w:rPr>
        <w:t>рекоменду</w:t>
      </w:r>
      <w:r w:rsidR="00052484">
        <w:rPr>
          <w:rFonts w:ascii="Times New Roman" w:hAnsi="Times New Roman" w:cs="Times New Roman"/>
          <w:sz w:val="24"/>
          <w:szCs w:val="24"/>
        </w:rPr>
        <w:t>ет</w:t>
      </w:r>
      <w:r w:rsidRPr="00042B45">
        <w:rPr>
          <w:rFonts w:ascii="Times New Roman" w:hAnsi="Times New Roman" w:cs="Times New Roman"/>
          <w:sz w:val="24"/>
          <w:szCs w:val="24"/>
        </w:rPr>
        <w:t xml:space="preserve"> внимательно относиться к представляемым документам, в том числе соблюдать требования к их подготовке, установленные действующим законодательством.</w:t>
      </w:r>
      <w:bookmarkStart w:id="0" w:name="_GoBack"/>
      <w:bookmarkEnd w:id="0"/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CB8" w:rsidRDefault="00597CB8" w:rsidP="000F6087">
      <w:pPr>
        <w:spacing w:after="0" w:line="240" w:lineRule="auto"/>
      </w:pPr>
      <w:r>
        <w:separator/>
      </w:r>
    </w:p>
  </w:endnote>
  <w:endnote w:type="continuationSeparator" w:id="0">
    <w:p w:rsidR="00597CB8" w:rsidRDefault="00597CB8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Тел.: 8(3012) 212-668,89834339701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</w:t>
    </w:r>
    <w:proofErr w:type="spellStart"/>
    <w:r w:rsidRPr="000F6087">
      <w:rPr>
        <w:rFonts w:ascii="Times New Roman" w:hAnsi="Times New Roman" w:cs="Times New Roman"/>
        <w:sz w:val="20"/>
        <w:szCs w:val="20"/>
      </w:rPr>
      <w:t>mail</w:t>
    </w:r>
    <w:proofErr w:type="spellEnd"/>
    <w:r w:rsidRPr="000F6087">
      <w:rPr>
        <w:rFonts w:ascii="Times New Roman" w:hAnsi="Times New Roman" w:cs="Times New Roman"/>
        <w:sz w:val="20"/>
        <w:szCs w:val="20"/>
      </w:rPr>
      <w:t xml:space="preserve">: balandina2209@mail.ru,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CB8" w:rsidRDefault="00597CB8" w:rsidP="000F6087">
      <w:pPr>
        <w:spacing w:after="0" w:line="240" w:lineRule="auto"/>
      </w:pPr>
      <w:r>
        <w:separator/>
      </w:r>
    </w:p>
  </w:footnote>
  <w:footnote w:type="continuationSeparator" w:id="0">
    <w:p w:rsidR="00597CB8" w:rsidRDefault="00597CB8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42B45"/>
    <w:rsid w:val="00052484"/>
    <w:rsid w:val="00087609"/>
    <w:rsid w:val="000F6087"/>
    <w:rsid w:val="00292E6A"/>
    <w:rsid w:val="003C4007"/>
    <w:rsid w:val="00556A59"/>
    <w:rsid w:val="00597CB8"/>
    <w:rsid w:val="005A349A"/>
    <w:rsid w:val="00820593"/>
    <w:rsid w:val="00C85841"/>
    <w:rsid w:val="00D755EE"/>
    <w:rsid w:val="00D85E64"/>
    <w:rsid w:val="00EC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13</cp:revision>
  <dcterms:created xsi:type="dcterms:W3CDTF">2017-04-11T03:43:00Z</dcterms:created>
  <dcterms:modified xsi:type="dcterms:W3CDTF">2017-05-11T08:44:00Z</dcterms:modified>
</cp:coreProperties>
</file>